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48" w:rsidRDefault="00FB6E0D">
      <w:pPr>
        <w:pStyle w:val="Standard"/>
        <w:jc w:val="center"/>
        <w:rPr>
          <w:lang w:eastAsia="zh-TW"/>
        </w:rPr>
      </w:pPr>
      <w:r>
        <w:rPr>
          <w:rFonts w:ascii="華康兒風體W4" w:eastAsia="華康兒風體W4" w:hAnsi="華康兒風體W4" w:cs="華康娃娃體W7(P)"/>
          <w:sz w:val="48"/>
          <w:szCs w:val="40"/>
          <w:lang w:eastAsia="zh-TW"/>
        </w:rPr>
        <w:t>1</w:t>
      </w:r>
      <w:r w:rsidR="00A4674D">
        <w:rPr>
          <w:rFonts w:ascii="華康兒風體W4" w:eastAsia="華康兒風體W4" w:hAnsi="華康兒風體W4" w:cs="華康娃娃體W7(P)" w:hint="eastAsia"/>
          <w:sz w:val="48"/>
          <w:szCs w:val="40"/>
          <w:lang w:eastAsia="zh-TW"/>
        </w:rPr>
        <w:t>10</w:t>
      </w:r>
      <w:r>
        <w:rPr>
          <w:rFonts w:ascii="華康兒風體W4" w:eastAsia="華康兒風體W4" w:hAnsi="華康兒風體W4" w:cs="華康娃娃體W7(P)"/>
          <w:sz w:val="48"/>
          <w:szCs w:val="40"/>
          <w:lang w:val="zh-TW" w:eastAsia="zh-TW"/>
        </w:rPr>
        <w:t>學年度頂埔國小羽球隊招生</w:t>
      </w:r>
    </w:p>
    <w:p w:rsidR="00DF2248" w:rsidRDefault="00FB6E0D" w:rsidP="004D3A82">
      <w:pPr>
        <w:pStyle w:val="Standard"/>
        <w:spacing w:line="440" w:lineRule="exact"/>
        <w:jc w:val="both"/>
        <w:rPr>
          <w:lang w:eastAsia="zh-TW"/>
        </w:rPr>
      </w:pPr>
      <w:r>
        <w:rPr>
          <w:rFonts w:ascii="新細明體" w:eastAsia="新細明體" w:hAnsi="新細明體"/>
          <w:sz w:val="28"/>
          <w:lang w:val="zh-TW" w:eastAsia="zh-TW"/>
        </w:rPr>
        <w:t xml:space="preserve">        </w:t>
      </w:r>
      <w:r>
        <w:rPr>
          <w:rFonts w:eastAsia="Open Sans"/>
          <w:sz w:val="28"/>
          <w:lang w:val="zh-TW" w:eastAsia="zh-TW"/>
        </w:rPr>
        <w:t>頂埔國小羽球隊已</w:t>
      </w:r>
      <w:r>
        <w:rPr>
          <w:rFonts w:ascii="新細明體" w:eastAsia="Open Sans" w:hAnsi="新細明體" w:cs="新細明體"/>
          <w:sz w:val="28"/>
          <w:lang w:val="zh-TW" w:eastAsia="zh-TW"/>
        </w:rPr>
        <w:t>成軍</w:t>
      </w:r>
      <w:r w:rsidR="00A4674D">
        <w:rPr>
          <w:rFonts w:asciiTheme="minorEastAsia" w:eastAsiaTheme="minorEastAsia" w:hAnsiTheme="minorEastAsia" w:cs="新細明體" w:hint="eastAsia"/>
          <w:sz w:val="28"/>
          <w:lang w:val="zh-TW" w:eastAsia="zh-TW"/>
        </w:rPr>
        <w:t>10</w:t>
      </w:r>
      <w:r>
        <w:rPr>
          <w:rFonts w:eastAsia="Open Sans"/>
          <w:sz w:val="28"/>
          <w:lang w:val="zh-TW" w:eastAsia="zh-TW"/>
        </w:rPr>
        <w:t>年，孩子們</w:t>
      </w:r>
      <w:r>
        <w:rPr>
          <w:rFonts w:ascii="新細明體" w:eastAsia="Open Sans" w:hAnsi="新細明體" w:cs="新細明體"/>
          <w:sz w:val="28"/>
          <w:lang w:val="zh-TW" w:eastAsia="zh-TW"/>
        </w:rPr>
        <w:t>除了每日課後練習</w:t>
      </w:r>
      <w:r>
        <w:rPr>
          <w:rFonts w:eastAsia="Open Sans"/>
          <w:sz w:val="28"/>
          <w:lang w:val="zh-TW" w:eastAsia="zh-TW"/>
        </w:rPr>
        <w:t>，寒、暑假也辛勤的練習，因而</w:t>
      </w:r>
      <w:r>
        <w:rPr>
          <w:rFonts w:ascii="新細明體" w:eastAsia="Open Sans" w:hAnsi="新細明體" w:cs="新細明體"/>
          <w:sz w:val="28"/>
          <w:lang w:val="zh-TW" w:eastAsia="zh-TW"/>
        </w:rPr>
        <w:t>能在</w:t>
      </w:r>
      <w:r>
        <w:rPr>
          <w:rFonts w:eastAsia="Open Sans"/>
          <w:sz w:val="28"/>
          <w:lang w:val="zh-TW" w:eastAsia="zh-TW"/>
        </w:rPr>
        <w:t>新竹市的羽球賽中</w:t>
      </w:r>
      <w:r>
        <w:rPr>
          <w:rFonts w:ascii="新細明體" w:eastAsia="Open Sans" w:hAnsi="新細明體" w:cs="新細明體"/>
          <w:sz w:val="28"/>
          <w:lang w:val="zh-TW" w:eastAsia="zh-TW"/>
        </w:rPr>
        <w:t>得到</w:t>
      </w:r>
      <w:r>
        <w:rPr>
          <w:rFonts w:eastAsia="Open Sans"/>
          <w:sz w:val="28"/>
          <w:lang w:val="zh-TW" w:eastAsia="zh-TW"/>
        </w:rPr>
        <w:t>優異的成績</w:t>
      </w:r>
      <w:r>
        <w:rPr>
          <w:rFonts w:ascii="新細明體" w:eastAsia="Open Sans" w:hAnsi="新細明體" w:cs="新細明體"/>
          <w:sz w:val="28"/>
          <w:lang w:val="zh-TW" w:eastAsia="zh-TW"/>
        </w:rPr>
        <w:t>。</w:t>
      </w:r>
    </w:p>
    <w:p w:rsidR="00DF2248" w:rsidRDefault="00FB6E0D" w:rsidP="004D3A82">
      <w:pPr>
        <w:pStyle w:val="Standard"/>
        <w:spacing w:line="440" w:lineRule="exact"/>
        <w:jc w:val="both"/>
        <w:rPr>
          <w:lang w:eastAsia="zh-TW"/>
        </w:rPr>
      </w:pPr>
      <w:r>
        <w:rPr>
          <w:rFonts w:ascii="新細明體" w:eastAsia="新細明體" w:hAnsi="新細明體" w:cs="新細明體"/>
          <w:sz w:val="28"/>
          <w:lang w:val="zh-TW" w:eastAsia="zh-TW"/>
        </w:rPr>
        <w:t xml:space="preserve">        </w:t>
      </w:r>
      <w:r>
        <w:rPr>
          <w:rFonts w:ascii="新細明體" w:eastAsia="Open Sans" w:hAnsi="新細明體" w:cs="新細明體"/>
          <w:sz w:val="28"/>
          <w:lang w:val="zh-TW" w:eastAsia="zh-TW"/>
        </w:rPr>
        <w:t>細數</w:t>
      </w:r>
      <w:r>
        <w:rPr>
          <w:rFonts w:ascii="新細明體" w:eastAsia="Open Sans" w:hAnsi="新細明體" w:cs="新細明體"/>
          <w:sz w:val="28"/>
          <w:lang w:eastAsia="zh-TW"/>
        </w:rPr>
        <w:t>打羽毛球的好處如下</w:t>
      </w:r>
      <w:r>
        <w:rPr>
          <w:rFonts w:ascii="新細明體" w:eastAsia="Open Sans" w:hAnsi="新細明體" w:cs="新細明體"/>
          <w:sz w:val="28"/>
          <w:lang w:eastAsia="zh-TW"/>
        </w:rPr>
        <w:t>:</w:t>
      </w:r>
    </w:p>
    <w:p w:rsidR="00DF2248" w:rsidRDefault="00FB6E0D" w:rsidP="004D3A82">
      <w:pPr>
        <w:pStyle w:val="Textbody"/>
        <w:widowControl/>
        <w:spacing w:after="0" w:line="440" w:lineRule="exact"/>
        <w:jc w:val="both"/>
        <w:rPr>
          <w:lang w:eastAsia="zh-TW"/>
        </w:rPr>
      </w:pPr>
      <w:r>
        <w:rPr>
          <w:rFonts w:ascii="Open Sans" w:hAnsi="Open Sans"/>
          <w:sz w:val="28"/>
          <w:lang w:eastAsia="zh-TW"/>
        </w:rPr>
        <w:t>1</w:t>
      </w:r>
      <w:r>
        <w:rPr>
          <w:rFonts w:eastAsia="Open Sans"/>
          <w:sz w:val="28"/>
          <w:lang w:eastAsia="zh-TW"/>
        </w:rPr>
        <w:t>、鍛鍊眼力、眼明手快</w:t>
      </w:r>
      <w:r>
        <w:rPr>
          <w:rFonts w:eastAsia="Open Sans"/>
          <w:sz w:val="28"/>
          <w:lang w:eastAsia="zh-TW"/>
        </w:rPr>
        <w:t>-</w:t>
      </w:r>
      <w:r>
        <w:rPr>
          <w:rFonts w:eastAsia="Open Sans"/>
          <w:sz w:val="28"/>
          <w:lang w:eastAsia="zh-TW"/>
        </w:rPr>
        <w:t>提高人的視覺靈敏度和眼睛的反應能力，不怕近視。</w:t>
      </w:r>
    </w:p>
    <w:p w:rsidR="00DF2248" w:rsidRDefault="00FB6E0D" w:rsidP="004D3A82">
      <w:pPr>
        <w:pStyle w:val="Textbody"/>
        <w:widowControl/>
        <w:spacing w:after="0" w:line="440" w:lineRule="exact"/>
        <w:jc w:val="both"/>
        <w:rPr>
          <w:lang w:eastAsia="zh-TW"/>
        </w:rPr>
      </w:pPr>
      <w:r>
        <w:rPr>
          <w:rFonts w:ascii="Open Sans" w:eastAsia="Open Sans" w:hAnsi="Open Sans"/>
          <w:sz w:val="28"/>
          <w:lang w:eastAsia="zh-TW"/>
        </w:rPr>
        <w:t>2</w:t>
      </w:r>
      <w:r>
        <w:rPr>
          <w:rFonts w:eastAsia="Open Sans"/>
          <w:sz w:val="28"/>
          <w:lang w:eastAsia="zh-TW"/>
        </w:rPr>
        <w:t>、全身鍛鍊、身體靈敏</w:t>
      </w:r>
      <w:r>
        <w:rPr>
          <w:rFonts w:eastAsia="Open Sans"/>
          <w:sz w:val="28"/>
          <w:lang w:eastAsia="zh-TW"/>
        </w:rPr>
        <w:t>-</w:t>
      </w:r>
      <w:r>
        <w:rPr>
          <w:rFonts w:eastAsia="Open Sans"/>
          <w:sz w:val="28"/>
          <w:lang w:eastAsia="zh-TW"/>
        </w:rPr>
        <w:t>最佳全身性運動，能夠充分鍛鍊全身肌肉和關節。</w:t>
      </w:r>
    </w:p>
    <w:p w:rsidR="00DF2248" w:rsidRDefault="00FB6E0D" w:rsidP="004D3A82">
      <w:pPr>
        <w:pStyle w:val="Textbody"/>
        <w:widowControl/>
        <w:spacing w:after="0" w:line="440" w:lineRule="exact"/>
        <w:jc w:val="both"/>
        <w:rPr>
          <w:lang w:eastAsia="zh-TW"/>
        </w:rPr>
      </w:pPr>
      <w:r>
        <w:rPr>
          <w:rFonts w:ascii="Open Sans" w:eastAsia="Open Sans" w:hAnsi="Open Sans"/>
          <w:sz w:val="28"/>
          <w:lang w:eastAsia="zh-TW"/>
        </w:rPr>
        <w:t>3</w:t>
      </w:r>
      <w:r>
        <w:rPr>
          <w:rFonts w:eastAsia="Open Sans"/>
          <w:sz w:val="28"/>
          <w:lang w:eastAsia="zh-TW"/>
        </w:rPr>
        <w:t>、動腦打球</w:t>
      </w:r>
      <w:r>
        <w:rPr>
          <w:rFonts w:eastAsia="Open Sans"/>
          <w:sz w:val="28"/>
          <w:lang w:eastAsia="zh-TW"/>
        </w:rPr>
        <w:t xml:space="preserve"> </w:t>
      </w:r>
      <w:r>
        <w:rPr>
          <w:rFonts w:eastAsia="Open Sans"/>
          <w:sz w:val="28"/>
          <w:lang w:eastAsia="zh-TW"/>
        </w:rPr>
        <w:t>、健</w:t>
      </w:r>
      <w:proofErr w:type="gramStart"/>
      <w:r>
        <w:rPr>
          <w:rFonts w:eastAsia="Open Sans"/>
          <w:sz w:val="28"/>
          <w:lang w:eastAsia="zh-TW"/>
        </w:rPr>
        <w:t>腦增智</w:t>
      </w:r>
      <w:proofErr w:type="gramEnd"/>
      <w:r>
        <w:rPr>
          <w:rFonts w:eastAsia="Open Sans"/>
          <w:sz w:val="28"/>
          <w:lang w:eastAsia="zh-TW"/>
        </w:rPr>
        <w:t>-</w:t>
      </w:r>
      <w:r>
        <w:rPr>
          <w:rFonts w:eastAsia="Open Sans"/>
          <w:sz w:val="28"/>
          <w:lang w:eastAsia="zh-TW"/>
        </w:rPr>
        <w:t>培養觀察力與敏銳思考力。</w:t>
      </w:r>
    </w:p>
    <w:p w:rsidR="00DF2248" w:rsidRDefault="00FB6E0D" w:rsidP="004D3A82">
      <w:pPr>
        <w:pStyle w:val="Textbody"/>
        <w:widowControl/>
        <w:spacing w:after="0" w:line="440" w:lineRule="exact"/>
        <w:jc w:val="both"/>
        <w:rPr>
          <w:lang w:eastAsia="zh-TW"/>
        </w:rPr>
      </w:pPr>
      <w:r>
        <w:rPr>
          <w:rFonts w:ascii="新細明體" w:eastAsia="新細明體" w:hAnsi="新細明體"/>
          <w:sz w:val="28"/>
          <w:lang w:eastAsia="zh-TW"/>
        </w:rPr>
        <w:t xml:space="preserve">        </w:t>
      </w:r>
      <w:r>
        <w:rPr>
          <w:rFonts w:ascii="微軟正黑體" w:eastAsia="微軟正黑體" w:hAnsi="微軟正黑體" w:cs="微軟正黑體" w:hint="eastAsia"/>
          <w:sz w:val="28"/>
          <w:lang w:eastAsia="zh-TW"/>
        </w:rPr>
        <w:t>更重要的是在團隊訓練中，孩子對挫折忍受度提高了，培養運動家精神是他將來帶得走的能力</w:t>
      </w:r>
      <w:r>
        <w:rPr>
          <w:rFonts w:eastAsia="Open Sans"/>
          <w:sz w:val="28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28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28"/>
          <w:lang w:val="zh-TW" w:eastAsia="zh-TW"/>
        </w:rPr>
        <w:t>學校邀請更多</w:t>
      </w:r>
      <w:r>
        <w:rPr>
          <w:rFonts w:ascii="新細明體" w:eastAsia="新細明體" w:hAnsi="新細明體"/>
          <w:sz w:val="28"/>
          <w:lang w:val="zh-TW" w:eastAsia="zh-TW"/>
        </w:rPr>
        <w:t>喜愛羽球</w:t>
      </w:r>
      <w:r>
        <w:rPr>
          <w:rFonts w:ascii="微軟正黑體" w:eastAsia="微軟正黑體" w:hAnsi="微軟正黑體" w:cs="微軟正黑體" w:hint="eastAsia"/>
          <w:sz w:val="28"/>
          <w:lang w:val="zh-TW" w:eastAsia="zh-TW"/>
        </w:rPr>
        <w:t>的孩子都能一同加入頂埔國小羽球隊，</w:t>
      </w:r>
      <w:r>
        <w:rPr>
          <w:rFonts w:ascii="新細明體" w:eastAsia="新細明體" w:hAnsi="新細明體"/>
          <w:sz w:val="28"/>
          <w:lang w:val="zh-TW" w:eastAsia="zh-TW"/>
        </w:rPr>
        <w:t>一同揮汗練習，</w:t>
      </w:r>
      <w:r>
        <w:rPr>
          <w:rFonts w:ascii="微軟正黑體" w:eastAsia="微軟正黑體" w:hAnsi="微軟正黑體" w:cs="微軟正黑體" w:hint="eastAsia"/>
          <w:sz w:val="28"/>
          <w:lang w:val="zh-TW" w:eastAsia="zh-TW"/>
        </w:rPr>
        <w:t>為校爭光</w:t>
      </w:r>
      <w:r>
        <w:rPr>
          <w:rFonts w:eastAsia="Open Sans"/>
          <w:sz w:val="28"/>
          <w:lang w:eastAsia="zh-TW"/>
        </w:rPr>
        <w:t>!</w:t>
      </w:r>
    </w:p>
    <w:p w:rsidR="00DF2248" w:rsidRDefault="00FB6E0D">
      <w:pPr>
        <w:pStyle w:val="Standard"/>
        <w:jc w:val="both"/>
      </w:pPr>
      <w:r>
        <w:rPr>
          <w:rFonts w:ascii="新細明體" w:eastAsia="新細明體" w:hAnsi="新細明體"/>
          <w:sz w:val="28"/>
          <w:szCs w:val="28"/>
          <w:lang w:eastAsia="zh-TW"/>
        </w:rPr>
        <w:t>★</w:t>
      </w:r>
      <w:r>
        <w:rPr>
          <w:b/>
          <w:bCs/>
          <w:sz w:val="28"/>
          <w:szCs w:val="28"/>
          <w:u w:val="single" w:color="000000"/>
          <w:lang w:val="zh-TW" w:eastAsia="zh-TW"/>
        </w:rPr>
        <w:t>平日訓練時間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2"/>
        <w:gridCol w:w="1623"/>
        <w:gridCol w:w="1625"/>
      </w:tblGrid>
      <w:tr w:rsidR="00DF2248">
        <w:trPr>
          <w:trHeight w:val="350"/>
          <w:jc w:val="center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DF2248">
            <w:pPr>
              <w:pStyle w:val="Standard"/>
              <w:jc w:val="center"/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星期一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星期二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星期三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星期四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星期五</w:t>
            </w:r>
          </w:p>
        </w:tc>
      </w:tr>
      <w:tr w:rsidR="00A4674D">
        <w:trPr>
          <w:trHeight w:val="350"/>
          <w:jc w:val="center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A4674D" w:rsidP="00A4674D">
            <w:pPr>
              <w:pStyle w:val="a6"/>
              <w:ind w:left="0"/>
              <w:jc w:val="center"/>
            </w:pPr>
            <w:r>
              <w:rPr>
                <w:lang w:val="zh-TW"/>
              </w:rPr>
              <w:t>上午時間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A4674D" w:rsidP="00A4674D">
            <w:pPr>
              <w:pStyle w:val="a6"/>
              <w:ind w:left="0"/>
              <w:jc w:val="center"/>
            </w:pP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7:</w:t>
            </w:r>
            <w:r w:rsidR="004D18D1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5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0-8:</w:t>
            </w:r>
            <w:r w:rsidR="004D18D1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35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Pr="00A4674D" w:rsidRDefault="004D18D1" w:rsidP="00A4674D">
            <w:pPr>
              <w:pStyle w:val="a6"/>
              <w:ind w:left="0"/>
              <w:jc w:val="center"/>
              <w:rPr>
                <w:rFonts w:asciiTheme="minorHAnsi" w:hAnsiTheme="minorHAnsi" w:cstheme="minorHAnsi"/>
              </w:rPr>
            </w:pP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7: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5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0-8: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Pr="00A4674D" w:rsidRDefault="004D18D1" w:rsidP="00A4674D">
            <w:pPr>
              <w:pStyle w:val="a6"/>
              <w:ind w:left="0"/>
              <w:jc w:val="center"/>
              <w:rPr>
                <w:rFonts w:asciiTheme="minorHAnsi" w:hAnsiTheme="minorHAnsi" w:cstheme="minorHAnsi"/>
              </w:rPr>
            </w:pP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7: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5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0-8: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35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4D18D1" w:rsidP="00A4674D">
            <w:pPr>
              <w:pStyle w:val="a6"/>
              <w:ind w:left="0"/>
              <w:jc w:val="center"/>
            </w:pP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7: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5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0-8: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4D18D1" w:rsidP="00A4674D">
            <w:pPr>
              <w:pStyle w:val="Standard"/>
              <w:jc w:val="center"/>
            </w:pP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7: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  <w:lang w:eastAsia="zh-TW"/>
              </w:rPr>
              <w:t>5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0-8:</w:t>
            </w:r>
            <w:r>
              <w:rPr>
                <w:rFonts w:asciiTheme="minorHAnsi" w:eastAsiaTheme="minorEastAsia" w:hAnsiTheme="minorHAnsi" w:cstheme="minorHAnsi" w:hint="eastAsia"/>
                <w:sz w:val="28"/>
                <w:szCs w:val="28"/>
                <w:lang w:eastAsia="zh-TW"/>
              </w:rPr>
              <w:t>35</w:t>
            </w:r>
          </w:p>
        </w:tc>
      </w:tr>
      <w:tr w:rsidR="00DF2248">
        <w:trPr>
          <w:trHeight w:val="350"/>
          <w:jc w:val="center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a6"/>
              <w:ind w:left="0"/>
              <w:jc w:val="center"/>
            </w:pPr>
            <w:r>
              <w:rPr>
                <w:lang w:val="zh-TW"/>
              </w:rPr>
              <w:t>下午時間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Pr="00A4674D" w:rsidRDefault="00A4674D">
            <w:pPr>
              <w:pStyle w:val="a6"/>
              <w:ind w:left="0"/>
              <w:jc w:val="center"/>
              <w:rPr>
                <w:rFonts w:asciiTheme="minorHAnsi" w:hAnsiTheme="minorHAnsi" w:cstheme="minorHAnsi"/>
              </w:rPr>
            </w:pP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16</w:t>
            </w:r>
            <w:r w:rsidR="00FB6E0D" w:rsidRPr="00A4674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  <w:r w:rsidR="00FB6E0D" w:rsidRPr="00A4674D">
              <w:rPr>
                <w:rFonts w:asciiTheme="minorHAnsi" w:hAnsiTheme="minorHAnsi" w:cstheme="minorHAnsi"/>
                <w:sz w:val="28"/>
                <w:szCs w:val="28"/>
              </w:rPr>
              <w:t>0-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18</w:t>
            </w:r>
            <w:r w:rsidR="00FB6E0D" w:rsidRPr="00A4674D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A4674D">
            <w:pPr>
              <w:pStyle w:val="a6"/>
              <w:ind w:left="0"/>
              <w:jc w:val="center"/>
            </w:pP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16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18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Pr="00A4674D" w:rsidRDefault="00A4674D">
            <w:pPr>
              <w:pStyle w:val="a6"/>
              <w:ind w:left="0"/>
              <w:jc w:val="center"/>
              <w:rPr>
                <w:rFonts w:asciiTheme="minorHAnsi" w:hAnsiTheme="minorHAnsi" w:cstheme="minorHAnsi"/>
              </w:rPr>
            </w:pP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1</w:t>
            </w:r>
            <w:r w:rsidR="00AF442C" w:rsidRPr="00AF442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4</w:t>
            </w: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:</w:t>
            </w:r>
            <w:r w:rsidR="00AF442C" w:rsidRPr="00AF442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0</w:t>
            </w: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  <w:r w:rsidR="00AF442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-</w:t>
            </w: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1</w:t>
            </w:r>
            <w:r w:rsidR="00AF442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8</w:t>
            </w: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:</w:t>
            </w:r>
            <w:r w:rsidR="00AF442C" w:rsidRPr="00AF442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0</w:t>
            </w:r>
            <w:r w:rsidRPr="00AF442C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AF442C">
            <w:pPr>
              <w:pStyle w:val="a6"/>
              <w:ind w:left="0"/>
              <w:jc w:val="center"/>
            </w:pP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16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18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AF442C">
            <w:pPr>
              <w:pStyle w:val="a6"/>
              <w:ind w:left="0"/>
              <w:jc w:val="center"/>
            </w:pP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16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0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0-</w:t>
            </w:r>
            <w:r w:rsidRPr="00A4674D">
              <w:rPr>
                <w:rFonts w:asciiTheme="minorHAnsi" w:eastAsiaTheme="minorEastAsia" w:hAnsiTheme="minorHAnsi" w:cstheme="minorHAnsi"/>
                <w:sz w:val="28"/>
                <w:szCs w:val="28"/>
              </w:rPr>
              <w:t>18</w:t>
            </w:r>
            <w:r w:rsidRPr="00A4674D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</w:p>
        </w:tc>
      </w:tr>
      <w:tr w:rsidR="00A4674D">
        <w:trPr>
          <w:trHeight w:val="350"/>
          <w:jc w:val="center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A4674D">
            <w:pPr>
              <w:pStyle w:val="a6"/>
              <w:ind w:left="0"/>
              <w:jc w:val="center"/>
              <w:rPr>
                <w:lang w:val="zh-TW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Pr="00A4674D" w:rsidRDefault="00A4674D">
            <w:pPr>
              <w:pStyle w:val="a6"/>
              <w:ind w:left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Pr="00A4674D" w:rsidRDefault="00A4674D">
            <w:pPr>
              <w:pStyle w:val="a6"/>
              <w:ind w:left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Pr="00B772E5" w:rsidRDefault="00A4674D">
            <w:pPr>
              <w:pStyle w:val="a6"/>
              <w:ind w:left="0"/>
              <w:jc w:val="center"/>
              <w:rPr>
                <w:rFonts w:asciiTheme="minorHAnsi" w:eastAsiaTheme="minorEastAsia" w:hAnsiTheme="minorHAnsi" w:cstheme="minorHAnsi"/>
              </w:rPr>
            </w:pPr>
            <w:r w:rsidRPr="00B772E5">
              <w:rPr>
                <w:rFonts w:asciiTheme="minorHAnsi" w:eastAsiaTheme="minorEastAsia" w:hAnsiTheme="minorHAnsi" w:cstheme="minorHAnsi" w:hint="eastAsia"/>
              </w:rPr>
              <w:t>放學後照顧</w:t>
            </w:r>
          </w:p>
          <w:p w:rsidR="00A4674D" w:rsidRPr="00A4674D" w:rsidRDefault="00A4674D">
            <w:pPr>
              <w:pStyle w:val="a6"/>
              <w:ind w:left="0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12:40~1</w:t>
            </w:r>
            <w:r w:rsidR="00AF442C">
              <w:rPr>
                <w:rFonts w:asciiTheme="minorHAnsi" w:eastAsiaTheme="minorEastAsia" w:hAnsiTheme="minorHAnsi" w:cstheme="minorHAnsi" w:hint="eastAsia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</w:rPr>
              <w:t>:</w:t>
            </w:r>
            <w:r w:rsidR="00AF442C">
              <w:rPr>
                <w:rFonts w:asciiTheme="minorHAnsi" w:eastAsiaTheme="minorEastAsia" w:hAnsiTheme="minorHAnsi" w:cstheme="minorHAnsi" w:hint="eastAsia"/>
              </w:rPr>
              <w:t>0</w:t>
            </w:r>
            <w:r>
              <w:rPr>
                <w:rFonts w:asciiTheme="minorHAnsi" w:eastAsiaTheme="minorEastAsia" w:hAnsiTheme="minorHAnsi" w:cstheme="minorHAnsi" w:hint="eastAsia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A4674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D" w:rsidRDefault="00A4674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F2248" w:rsidRDefault="00DF2248">
      <w:pPr>
        <w:pStyle w:val="Standard"/>
      </w:pPr>
    </w:p>
    <w:tbl>
      <w:tblPr>
        <w:tblW w:w="968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5"/>
      </w:tblGrid>
      <w:tr w:rsidR="00DF2248" w:rsidTr="004D3A82">
        <w:trPr>
          <w:trHeight w:val="181"/>
        </w:trPr>
        <w:tc>
          <w:tcPr>
            <w:tcW w:w="9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center"/>
            </w:pPr>
            <w:r>
              <w:rPr>
                <w:b/>
                <w:sz w:val="32"/>
                <w:lang w:val="zh-TW" w:eastAsia="zh-TW"/>
              </w:rPr>
              <w:t>收費方式與說明</w:t>
            </w:r>
          </w:p>
        </w:tc>
      </w:tr>
      <w:tr w:rsidR="00DF2248" w:rsidTr="004D3A82">
        <w:trPr>
          <w:trHeight w:val="990"/>
        </w:trPr>
        <w:tc>
          <w:tcPr>
            <w:tcW w:w="9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Pr="004D3A82" w:rsidRDefault="00FB6E0D" w:rsidP="004D3A82">
            <w:pPr>
              <w:pStyle w:val="a6"/>
              <w:numPr>
                <w:ilvl w:val="0"/>
                <w:numId w:val="2"/>
              </w:numPr>
              <w:spacing w:line="520" w:lineRule="exact"/>
              <w:ind w:left="170" w:firstLine="0"/>
              <w:rPr>
                <w:rFonts w:asciiTheme="majorEastAsia" w:eastAsiaTheme="majorEastAsia" w:hAnsiTheme="majorEastAsia"/>
              </w:rPr>
            </w:pPr>
            <w:r w:rsidRPr="004D3A82">
              <w:rPr>
                <w:rFonts w:asciiTheme="majorEastAsia" w:eastAsiaTheme="majorEastAsia" w:hAnsiTheme="majorEastAsia"/>
                <w:sz w:val="28"/>
                <w:lang w:val="zh-TW"/>
              </w:rPr>
              <w:t>學期中，以月為單位收費，每月費用</w:t>
            </w:r>
            <w:r w:rsidRPr="004D3A82">
              <w:rPr>
                <w:rFonts w:asciiTheme="majorEastAsia" w:eastAsiaTheme="majorEastAsia" w:hAnsiTheme="majorEastAsia"/>
                <w:sz w:val="28"/>
              </w:rPr>
              <w:t>:</w:t>
            </w:r>
            <w:r w:rsidRPr="004D3A82">
              <w:rPr>
                <w:rFonts w:asciiTheme="majorEastAsia" w:eastAsiaTheme="majorEastAsia" w:hAnsiTheme="majorEastAsia"/>
                <w:b/>
                <w:bCs/>
                <w:sz w:val="28"/>
                <w:lang w:bidi="ar-SA"/>
              </w:rPr>
              <w:t>2000</w:t>
            </w:r>
            <w:r w:rsidRPr="004D3A82">
              <w:rPr>
                <w:rFonts w:asciiTheme="majorEastAsia" w:eastAsiaTheme="majorEastAsia" w:hAnsiTheme="majorEastAsia"/>
                <w:sz w:val="28"/>
                <w:lang w:val="zh-TW"/>
              </w:rPr>
              <w:t>元(教練鐘點費、行政費)</w:t>
            </w:r>
          </w:p>
          <w:p w:rsidR="004D3A82" w:rsidRPr="004D3A82" w:rsidRDefault="00FB6E0D" w:rsidP="004D3A82">
            <w:pPr>
              <w:pStyle w:val="a6"/>
              <w:numPr>
                <w:ilvl w:val="0"/>
                <w:numId w:val="1"/>
              </w:numPr>
              <w:spacing w:line="520" w:lineRule="exact"/>
              <w:ind w:left="170" w:firstLine="0"/>
              <w:rPr>
                <w:sz w:val="28"/>
              </w:rPr>
            </w:pPr>
            <w:r w:rsidRPr="004D3A82">
              <w:rPr>
                <w:rFonts w:asciiTheme="majorEastAsia" w:eastAsiaTheme="majorEastAsia" w:hAnsiTheme="majorEastAsia" w:cs="微軟正黑體"/>
                <w:sz w:val="28"/>
                <w:lang w:val="zh-TW"/>
              </w:rPr>
              <w:t>每</w:t>
            </w:r>
            <w:r w:rsidRPr="004D3A82">
              <w:rPr>
                <w:rFonts w:asciiTheme="majorEastAsia" w:eastAsiaTheme="majorEastAsia" w:hAnsiTheme="majorEastAsia" w:cs="微軟正黑體" w:hint="eastAsia"/>
                <w:sz w:val="28"/>
                <w:lang w:val="zh-TW"/>
              </w:rPr>
              <w:t>週配合至少三天訓練</w:t>
            </w:r>
            <w:r w:rsidRPr="004D3A82">
              <w:rPr>
                <w:rFonts w:asciiTheme="majorEastAsia" w:eastAsiaTheme="majorEastAsia" w:hAnsiTheme="majorEastAsia"/>
                <w:sz w:val="28"/>
                <w:lang w:val="zh-TW"/>
              </w:rPr>
              <w:t>，若因其他課程須提早</w:t>
            </w:r>
            <w:r w:rsidR="004D3A82">
              <w:rPr>
                <w:rFonts w:asciiTheme="majorEastAsia" w:eastAsiaTheme="majorEastAsia" w:hAnsiTheme="majorEastAsia" w:hint="eastAsia"/>
                <w:sz w:val="28"/>
                <w:lang w:val="zh-TW"/>
              </w:rPr>
              <w:t>離開或因故不能參加時</w:t>
            </w:r>
            <w:r w:rsidRPr="004D3A82">
              <w:rPr>
                <w:rFonts w:asciiTheme="majorEastAsia" w:eastAsiaTheme="majorEastAsia" w:hAnsiTheme="majorEastAsia"/>
                <w:sz w:val="28"/>
                <w:lang w:val="zh-TW"/>
              </w:rPr>
              <w:t>，請</w:t>
            </w:r>
          </w:p>
          <w:p w:rsidR="004D2F27" w:rsidRPr="004D3A82" w:rsidRDefault="004D3A82" w:rsidP="004D3A82">
            <w:pPr>
              <w:pStyle w:val="a6"/>
              <w:spacing w:line="520" w:lineRule="exact"/>
              <w:ind w:left="170" w:firstLineChars="100" w:firstLine="280"/>
              <w:rPr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lang w:val="zh-TW"/>
              </w:rPr>
              <w:t>提早</w:t>
            </w:r>
            <w:r w:rsidR="00FB6E0D" w:rsidRPr="004D3A82">
              <w:rPr>
                <w:rFonts w:asciiTheme="majorEastAsia" w:eastAsiaTheme="majorEastAsia" w:hAnsiTheme="majorEastAsia"/>
                <w:sz w:val="28"/>
                <w:lang w:val="zh-TW"/>
              </w:rPr>
              <w:t>告知教練</w:t>
            </w:r>
            <w:r w:rsidR="00FB6E0D" w:rsidRPr="004D3A82">
              <w:rPr>
                <w:rFonts w:asciiTheme="majorEastAsia" w:eastAsiaTheme="majorEastAsia" w:hAnsiTheme="majorEastAsia" w:cs="微軟正黑體" w:hint="eastAsia"/>
                <w:sz w:val="28"/>
                <w:lang w:val="zh-TW"/>
              </w:rPr>
              <w:t>。</w:t>
            </w:r>
          </w:p>
          <w:p w:rsidR="004D3A82" w:rsidRDefault="004D3A82" w:rsidP="004D3A82">
            <w:pPr>
              <w:pStyle w:val="a6"/>
              <w:spacing w:line="440" w:lineRule="exact"/>
              <w:ind w:left="170"/>
              <w:rPr>
                <w:sz w:val="28"/>
              </w:rPr>
            </w:pPr>
          </w:p>
        </w:tc>
      </w:tr>
    </w:tbl>
    <w:p w:rsidR="00DF2248" w:rsidRDefault="00FB6E0D" w:rsidP="009B4F92">
      <w:pPr>
        <w:pStyle w:val="Standard"/>
        <w:jc w:val="center"/>
        <w:rPr>
          <w:rStyle w:val="ab"/>
          <w:rFonts w:asciiTheme="minorEastAsia" w:eastAsiaTheme="minorEastAsia" w:hAnsiTheme="minorEastAsia"/>
          <w:sz w:val="28"/>
          <w:szCs w:val="28"/>
          <w:shd w:val="clear" w:color="auto" w:fill="FFFFFF"/>
          <w:lang w:eastAsia="zh-TW"/>
        </w:rPr>
      </w:pPr>
      <w:r>
        <w:rPr>
          <w:b/>
          <w:bCs/>
          <w:sz w:val="28"/>
          <w:lang w:val="zh-TW" w:eastAsia="zh-TW"/>
        </w:rPr>
        <w:t>聯絡方式</w:t>
      </w:r>
      <w:r>
        <w:rPr>
          <w:b/>
          <w:bCs/>
          <w:sz w:val="28"/>
          <w:lang w:eastAsia="zh-TW"/>
        </w:rPr>
        <w:t xml:space="preserve">: </w:t>
      </w:r>
      <w:r>
        <w:rPr>
          <w:rFonts w:ascii="新細明體" w:eastAsia="新細明體" w:hAnsi="新細明體" w:cs="新細明體"/>
          <w:b/>
          <w:bCs/>
          <w:sz w:val="28"/>
          <w:lang w:val="zh-TW" w:eastAsia="zh-TW"/>
        </w:rPr>
        <w:t>文正老師</w:t>
      </w:r>
      <w:r w:rsidR="00836B74">
        <w:rPr>
          <w:rStyle w:val="ab"/>
          <w:rFonts w:hint="eastAsia"/>
          <w:sz w:val="28"/>
          <w:szCs w:val="28"/>
          <w:shd w:val="clear" w:color="auto" w:fill="FFFFFF"/>
          <w:lang w:eastAsia="zh-TW"/>
        </w:rPr>
        <w:t>5386204-33</w:t>
      </w:r>
      <w:r w:rsidR="00016746" w:rsidRPr="00016746">
        <w:rPr>
          <w:rFonts w:ascii="新細明體" w:eastAsia="新細明體" w:hAnsi="新細明體" w:cs="新細明體"/>
          <w:b/>
          <w:bCs/>
          <w:sz w:val="28"/>
          <w:lang w:val="zh-TW" w:eastAsia="zh-TW"/>
        </w:rPr>
        <w:t>、</w:t>
      </w:r>
      <w:r w:rsidR="009B4F92">
        <w:rPr>
          <w:rFonts w:ascii="新細明體" w:eastAsia="新細明體" w:hAnsi="新細明體" w:cs="新細明體" w:hint="eastAsia"/>
          <w:b/>
          <w:bCs/>
          <w:sz w:val="28"/>
          <w:lang w:val="zh-TW" w:eastAsia="zh-TW"/>
        </w:rPr>
        <w:t>學</w:t>
      </w:r>
      <w:proofErr w:type="gramStart"/>
      <w:r w:rsidR="009B4F92">
        <w:rPr>
          <w:rFonts w:ascii="新細明體" w:eastAsia="新細明體" w:hAnsi="新細明體" w:cs="新細明體" w:hint="eastAsia"/>
          <w:b/>
          <w:bCs/>
          <w:sz w:val="28"/>
          <w:lang w:val="zh-TW" w:eastAsia="zh-TW"/>
        </w:rPr>
        <w:t>務</w:t>
      </w:r>
      <w:proofErr w:type="gramEnd"/>
      <w:r w:rsidR="00016746">
        <w:rPr>
          <w:rFonts w:ascii="新細明體" w:eastAsia="新細明體" w:hAnsi="新細明體" w:cs="新細明體"/>
          <w:b/>
          <w:bCs/>
          <w:sz w:val="28"/>
          <w:lang w:val="zh-TW" w:eastAsia="zh-TW"/>
        </w:rPr>
        <w:t>建發</w:t>
      </w:r>
      <w:r w:rsidR="00016746" w:rsidRPr="00016746">
        <w:rPr>
          <w:rFonts w:ascii="新細明體" w:eastAsia="新細明體" w:hAnsi="新細明體" w:cs="新細明體"/>
          <w:b/>
          <w:bCs/>
          <w:sz w:val="28"/>
          <w:lang w:val="zh-TW" w:eastAsia="zh-TW"/>
        </w:rPr>
        <w:t>主任</w:t>
      </w:r>
      <w:r w:rsidR="00836B74">
        <w:rPr>
          <w:rStyle w:val="ab"/>
          <w:rFonts w:hint="eastAsia"/>
          <w:sz w:val="28"/>
          <w:szCs w:val="28"/>
          <w:shd w:val="clear" w:color="auto" w:fill="FFFFFF"/>
          <w:lang w:eastAsia="zh-TW"/>
        </w:rPr>
        <w:t>5386204-</w:t>
      </w:r>
      <w:r w:rsidR="00836B74">
        <w:rPr>
          <w:rStyle w:val="ab"/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TW"/>
        </w:rPr>
        <w:t>12</w:t>
      </w:r>
    </w:p>
    <w:p w:rsidR="004D3A82" w:rsidRPr="004D3A82" w:rsidRDefault="004D3A82" w:rsidP="004D3A82">
      <w:pPr>
        <w:pStyle w:val="Standard"/>
        <w:rPr>
          <w:rFonts w:ascii="新細明體" w:eastAsia="新細明體" w:hAnsi="新細明體" w:cs="新細明體"/>
          <w:b/>
          <w:bCs/>
          <w:sz w:val="28"/>
          <w:lang w:eastAsia="zh-TW"/>
        </w:rPr>
      </w:pPr>
      <w:r>
        <w:rPr>
          <w:rFonts w:ascii="細明體" w:eastAsia="細明體" w:hAnsi="細明體" w:cs="Times New Roman" w:hint="eastAsia"/>
          <w:lang w:eastAsia="zh-TW"/>
        </w:rPr>
        <w:t>歡迎舊生介紹同學繳費入隊，待滿一個月後，介紹人與被介紹人可獲得手搖飲料一杯；新生若繼續待滿一個月，介紹人與被介紹人可獲得手搖飲料一杯</w:t>
      </w:r>
      <w:bookmarkStart w:id="0" w:name="_GoBack"/>
      <w:bookmarkEnd w:id="0"/>
      <w:r>
        <w:rPr>
          <w:rFonts w:ascii="細明體" w:eastAsia="細明體" w:hAnsi="細明體" w:cs="Times New Roman" w:hint="eastAsia"/>
          <w:lang w:eastAsia="zh-TW"/>
        </w:rPr>
        <w:t>。</w:t>
      </w:r>
    </w:p>
    <w:p w:rsidR="00DF2248" w:rsidRDefault="00FB6E0D">
      <w:pPr>
        <w:pStyle w:val="Standard"/>
        <w:jc w:val="center"/>
        <w:rPr>
          <w:lang w:eastAsia="zh-TW"/>
        </w:rPr>
      </w:pPr>
      <w:r>
        <w:rPr>
          <w:rFonts w:ascii="華康娃娃體W7(P)" w:eastAsia="華康娃娃體W7(P)" w:hAnsi="華康娃娃體W7(P)" w:cs="華康娃娃體W7(P)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-533396</wp:posOffset>
                </wp:positionH>
                <wp:positionV relativeFrom="paragraph">
                  <wp:posOffset>159389</wp:posOffset>
                </wp:positionV>
                <wp:extent cx="7266306" cy="36832"/>
                <wp:effectExtent l="0" t="0" r="29844" b="20318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6306" cy="36832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3E4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42pt;margin-top:12.55pt;width:572.15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" strokeweight=".17625mm">
                <v:stroke joinstyle="miter"/>
              </v:shape>
            </w:pict>
          </mc:Fallback>
        </mc:AlternateContent>
      </w:r>
    </w:p>
    <w:p w:rsidR="00DF2248" w:rsidRDefault="00DF2248">
      <w:pPr>
        <w:pStyle w:val="Standard"/>
        <w:jc w:val="center"/>
        <w:rPr>
          <w:rFonts w:ascii="華康娃娃體W7(P)" w:eastAsiaTheme="minorEastAsia" w:hAnsi="華康娃娃體W7(P)" w:cs="華康娃娃體W7(P)" w:hint="eastAsia"/>
          <w:sz w:val="40"/>
          <w:szCs w:val="40"/>
          <w:lang w:eastAsia="zh-TW"/>
        </w:rPr>
      </w:pPr>
    </w:p>
    <w:p w:rsidR="00DF2248" w:rsidRPr="004D3A82" w:rsidRDefault="00FB6E0D" w:rsidP="00A4674D">
      <w:pPr>
        <w:pStyle w:val="Standard"/>
        <w:rPr>
          <w:rFonts w:ascii="標楷體" w:eastAsia="標楷體" w:hAnsi="標楷體" w:cs="華康娃娃體W7(P)"/>
          <w:sz w:val="28"/>
          <w:szCs w:val="28"/>
          <w:lang w:val="zh-TW" w:eastAsia="zh-TW"/>
        </w:rPr>
      </w:pPr>
      <w:r w:rsidRPr="004D3A82">
        <w:rPr>
          <w:rFonts w:ascii="標楷體" w:eastAsia="標楷體" w:hAnsi="標楷體" w:cs="華康娃娃體W7(P)"/>
          <w:sz w:val="40"/>
          <w:szCs w:val="40"/>
          <w:lang w:eastAsia="zh-TW"/>
        </w:rPr>
        <w:t>110</w:t>
      </w:r>
      <w:r w:rsidRPr="004D3A82">
        <w:rPr>
          <w:rFonts w:ascii="標楷體" w:eastAsia="標楷體" w:hAnsi="標楷體" w:cs="華康娃娃體W7(P)"/>
          <w:sz w:val="40"/>
          <w:szCs w:val="40"/>
          <w:lang w:val="zh-TW" w:eastAsia="zh-TW"/>
        </w:rPr>
        <w:t>學年度頂埔國小羽球隊報名表</w:t>
      </w:r>
      <w:r w:rsidRPr="004D3A82">
        <w:rPr>
          <w:rFonts w:ascii="標楷體" w:eastAsia="標楷體" w:hAnsi="標楷體" w:cs="華康娃娃體W7(P)"/>
          <w:sz w:val="28"/>
          <w:szCs w:val="28"/>
          <w:lang w:val="zh-TW" w:eastAsia="zh-TW"/>
        </w:rPr>
        <w:t>(請交給文正老師)</w:t>
      </w:r>
    </w:p>
    <w:p w:rsidR="00A34559" w:rsidRPr="004D3A82" w:rsidRDefault="00A34559" w:rsidP="00A4674D">
      <w:pPr>
        <w:pStyle w:val="Standard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9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3439"/>
        <w:gridCol w:w="1426"/>
        <w:gridCol w:w="3156"/>
      </w:tblGrid>
      <w:tr w:rsidR="00DF2248" w:rsidTr="00A34559">
        <w:trPr>
          <w:trHeight w:val="808"/>
          <w:jc w:val="center"/>
        </w:trPr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center"/>
            </w:pPr>
            <w:r>
              <w:rPr>
                <w:sz w:val="26"/>
                <w:szCs w:val="26"/>
                <w:lang w:val="zh-TW" w:eastAsia="zh-TW"/>
              </w:rPr>
              <w:t>學生姓名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248" w:rsidRDefault="00DF2248">
            <w:pPr>
              <w:pStyle w:val="Standard"/>
              <w:jc w:val="center"/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center"/>
            </w:pPr>
            <w:r>
              <w:rPr>
                <w:sz w:val="26"/>
                <w:szCs w:val="26"/>
                <w:lang w:val="zh-TW" w:eastAsia="zh-TW"/>
              </w:rPr>
              <w:t>班級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248" w:rsidRDefault="00DF2248">
            <w:pPr>
              <w:pStyle w:val="Standard"/>
              <w:jc w:val="center"/>
            </w:pPr>
          </w:p>
        </w:tc>
      </w:tr>
      <w:tr w:rsidR="00DF2248" w:rsidTr="00A34559">
        <w:trPr>
          <w:trHeight w:val="760"/>
          <w:jc w:val="center"/>
        </w:trPr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center"/>
            </w:pPr>
            <w:proofErr w:type="spellStart"/>
            <w:r>
              <w:rPr>
                <w:sz w:val="26"/>
                <w:szCs w:val="26"/>
              </w:rPr>
              <w:t>導師簽名</w:t>
            </w:r>
            <w:proofErr w:type="spellEnd"/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248" w:rsidRDefault="00DF2248">
            <w:pPr>
              <w:pStyle w:val="Standard"/>
              <w:jc w:val="center"/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center"/>
            </w:pPr>
            <w:proofErr w:type="spellStart"/>
            <w:r>
              <w:rPr>
                <w:sz w:val="26"/>
                <w:szCs w:val="26"/>
              </w:rPr>
              <w:t>家長簽名</w:t>
            </w:r>
            <w:proofErr w:type="spellEnd"/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248" w:rsidRDefault="00DF2248">
            <w:pPr>
              <w:pStyle w:val="Standard"/>
              <w:jc w:val="center"/>
            </w:pPr>
          </w:p>
        </w:tc>
      </w:tr>
      <w:tr w:rsidR="00DF2248" w:rsidTr="00A34559">
        <w:trPr>
          <w:trHeight w:val="760"/>
          <w:jc w:val="center"/>
        </w:trPr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248" w:rsidRDefault="00FB6E0D">
            <w:pPr>
              <w:pStyle w:val="Standard"/>
              <w:jc w:val="both"/>
            </w:pPr>
            <w:r>
              <w:rPr>
                <w:rFonts w:ascii="新細明體" w:eastAsia="新細明體" w:hAnsi="新細明體"/>
                <w:sz w:val="26"/>
                <w:szCs w:val="26"/>
                <w:lang w:eastAsia="zh-TW"/>
              </w:rPr>
              <w:t>可訓練時間</w:t>
            </w:r>
          </w:p>
        </w:tc>
        <w:tc>
          <w:tcPr>
            <w:tcW w:w="80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48" w:rsidRDefault="00FB6E0D">
            <w:pPr>
              <w:pStyle w:val="Standard"/>
            </w:pPr>
            <w:r w:rsidRPr="00016746">
              <w:rPr>
                <w:spacing w:val="20"/>
                <w:kern w:val="0"/>
                <w:sz w:val="44"/>
                <w:szCs w:val="26"/>
                <w:fitText w:val="6600" w:id="-1726332928"/>
              </w:rPr>
              <w:t>□</w:t>
            </w:r>
            <w:r w:rsidRPr="00016746">
              <w:rPr>
                <w:rFonts w:ascii="新細明體" w:eastAsia="新細明體" w:hAnsi="新細明體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>星期一</w:t>
            </w:r>
            <w:r w:rsidR="00016746" w:rsidRPr="00016746">
              <w:rPr>
                <w:rFonts w:ascii="新細明體" w:eastAsia="新細明體" w:hAnsi="新細明體" w:hint="eastAsia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 xml:space="preserve">   </w:t>
            </w:r>
            <w:r w:rsidRPr="00016746">
              <w:rPr>
                <w:spacing w:val="20"/>
                <w:kern w:val="0"/>
                <w:sz w:val="44"/>
                <w:szCs w:val="26"/>
                <w:fitText w:val="6600" w:id="-1726332928"/>
              </w:rPr>
              <w:t>□</w:t>
            </w:r>
            <w:r w:rsidRPr="00016746">
              <w:rPr>
                <w:rFonts w:ascii="新細明體" w:eastAsia="新細明體" w:hAnsi="新細明體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>星期二</w:t>
            </w:r>
            <w:r w:rsidR="00016746" w:rsidRPr="00016746">
              <w:rPr>
                <w:rFonts w:ascii="新細明體" w:eastAsia="新細明體" w:hAnsi="新細明體" w:hint="eastAsia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 xml:space="preserve">  </w:t>
            </w:r>
            <w:r w:rsidRPr="00016746">
              <w:rPr>
                <w:spacing w:val="20"/>
                <w:kern w:val="0"/>
                <w:sz w:val="44"/>
                <w:szCs w:val="26"/>
                <w:fitText w:val="6600" w:id="-1726332928"/>
              </w:rPr>
              <w:t>□</w:t>
            </w:r>
            <w:r w:rsidRPr="00016746">
              <w:rPr>
                <w:rFonts w:ascii="新細明體" w:eastAsia="新細明體" w:hAnsi="新細明體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>星期三</w:t>
            </w:r>
            <w:r w:rsidR="00016746" w:rsidRPr="00016746">
              <w:rPr>
                <w:rFonts w:ascii="新細明體" w:eastAsia="新細明體" w:hAnsi="新細明體" w:hint="eastAsia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 xml:space="preserve">   </w:t>
            </w:r>
            <w:r w:rsidRPr="00016746">
              <w:rPr>
                <w:spacing w:val="20"/>
                <w:kern w:val="0"/>
                <w:sz w:val="44"/>
                <w:szCs w:val="26"/>
                <w:fitText w:val="6600" w:id="-1726332928"/>
              </w:rPr>
              <w:t>□</w:t>
            </w:r>
            <w:r w:rsidRPr="00016746">
              <w:rPr>
                <w:rFonts w:ascii="新細明體" w:eastAsia="新細明體" w:hAnsi="新細明體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>星期四</w:t>
            </w:r>
            <w:r w:rsidR="00016746" w:rsidRPr="00016746">
              <w:rPr>
                <w:rFonts w:ascii="新細明體" w:eastAsia="新細明體" w:hAnsi="新細明體" w:hint="eastAsia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 xml:space="preserve">   </w:t>
            </w:r>
            <w:r w:rsidRPr="00016746">
              <w:rPr>
                <w:spacing w:val="20"/>
                <w:kern w:val="0"/>
                <w:sz w:val="44"/>
                <w:szCs w:val="26"/>
                <w:fitText w:val="6600" w:id="-1726332928"/>
              </w:rPr>
              <w:t>□</w:t>
            </w:r>
            <w:r w:rsidRPr="00016746">
              <w:rPr>
                <w:rFonts w:ascii="新細明體" w:eastAsia="新細明體" w:hAnsi="新細明體"/>
                <w:spacing w:val="20"/>
                <w:kern w:val="0"/>
                <w:sz w:val="26"/>
                <w:szCs w:val="26"/>
                <w:fitText w:val="6600" w:id="-1726332928"/>
                <w:lang w:eastAsia="zh-TW"/>
              </w:rPr>
              <w:t>星期</w:t>
            </w:r>
            <w:r w:rsidRPr="00016746">
              <w:rPr>
                <w:rFonts w:ascii="新細明體" w:eastAsia="新細明體" w:hAnsi="新細明體"/>
                <w:spacing w:val="28"/>
                <w:kern w:val="0"/>
                <w:sz w:val="26"/>
                <w:szCs w:val="26"/>
                <w:fitText w:val="6600" w:id="-1726332928"/>
                <w:lang w:eastAsia="zh-TW"/>
              </w:rPr>
              <w:t>五</w:t>
            </w:r>
          </w:p>
        </w:tc>
      </w:tr>
    </w:tbl>
    <w:p w:rsidR="00DF2248" w:rsidRDefault="00DF2248">
      <w:pPr>
        <w:pStyle w:val="Standard"/>
      </w:pPr>
    </w:p>
    <w:sectPr w:rsidR="00DF2248">
      <w:pgSz w:w="11906" w:h="16838"/>
      <w:pgMar w:top="567" w:right="1080" w:bottom="2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DC" w:rsidRDefault="00F528DC">
      <w:r>
        <w:separator/>
      </w:r>
    </w:p>
  </w:endnote>
  <w:endnote w:type="continuationSeparator" w:id="0">
    <w:p w:rsidR="00F528DC" w:rsidRDefault="00F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Malgun Gothic Semilight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兒風體W4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娃娃體W7(P)">
    <w:altName w:val="Microsoft JhengHei UI Light"/>
    <w:charset w:val="00"/>
    <w:family w:val="decorative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DC" w:rsidRDefault="00F528DC">
      <w:r>
        <w:rPr>
          <w:color w:val="000000"/>
        </w:rPr>
        <w:separator/>
      </w:r>
    </w:p>
  </w:footnote>
  <w:footnote w:type="continuationSeparator" w:id="0">
    <w:p w:rsidR="00F528DC" w:rsidRDefault="00F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CF3"/>
    <w:multiLevelType w:val="multilevel"/>
    <w:tmpl w:val="5EC6690A"/>
    <w:styleLink w:val="WWNum1"/>
    <w:lvl w:ilvl="0">
      <w:numFmt w:val="bullet"/>
      <w:lvlText w:val="➢"/>
      <w:lvlJc w:val="left"/>
      <w:pPr>
        <w:ind w:left="905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□"/>
      <w:lvlJc w:val="left"/>
      <w:pPr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8"/>
    <w:rsid w:val="00016746"/>
    <w:rsid w:val="00023A69"/>
    <w:rsid w:val="004D18D1"/>
    <w:rsid w:val="004D2F27"/>
    <w:rsid w:val="004D3A82"/>
    <w:rsid w:val="006948A2"/>
    <w:rsid w:val="006D6D95"/>
    <w:rsid w:val="00787438"/>
    <w:rsid w:val="00836B74"/>
    <w:rsid w:val="009B4F92"/>
    <w:rsid w:val="00A34559"/>
    <w:rsid w:val="00A4674D"/>
    <w:rsid w:val="00AF442C"/>
    <w:rsid w:val="00B772E5"/>
    <w:rsid w:val="00CF6CE4"/>
    <w:rsid w:val="00D02C34"/>
    <w:rsid w:val="00DF2248"/>
    <w:rsid w:val="00E8428C"/>
    <w:rsid w:val="00F528DC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49AD8-D216-42CD-8204-8BB7043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A"/>
        <w:kern w:val="3"/>
        <w:lang w:val="en-US" w:eastAsia="zh-TW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widowControl w:val="0"/>
      <w:ind w:left="480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INS">
    <w:name w:val="INS"/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 w:cs="Mangal"/>
      <w:sz w:val="18"/>
      <w:szCs w:val="16"/>
      <w:shd w:val="clear" w:color="auto" w:fill="FFFFFF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b">
    <w:name w:val="Strong"/>
    <w:basedOn w:val="a0"/>
    <w:uiPriority w:val="22"/>
    <w:qFormat/>
    <w:rsid w:val="0083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7</cp:revision>
  <cp:lastPrinted>2022-02-11T02:45:00Z</cp:lastPrinted>
  <dcterms:created xsi:type="dcterms:W3CDTF">2021-09-03T02:01:00Z</dcterms:created>
  <dcterms:modified xsi:type="dcterms:W3CDTF">2022-02-11T02:49:00Z</dcterms:modified>
</cp:coreProperties>
</file>